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CC" w:rsidRDefault="009C2FCC" w:rsidP="009C2FCC">
      <w:pPr>
        <w:pStyle w:val="a4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9C2FCC" w:rsidRDefault="009C2FCC" w:rsidP="009C2FCC">
      <w:pPr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9C2FCC" w:rsidRDefault="009C2FCC" w:rsidP="009C2FCC">
      <w:pPr>
        <w:spacing w:line="560" w:lineRule="exact"/>
        <w:jc w:val="center"/>
        <w:rPr>
          <w:rFonts w:eastAsia="华文中宋"/>
          <w:b/>
          <w:bCs/>
          <w:color w:val="000000"/>
          <w:sz w:val="44"/>
          <w:szCs w:val="44"/>
        </w:rPr>
      </w:pPr>
      <w:bookmarkStart w:id="0" w:name="_GoBack"/>
      <w:r>
        <w:rPr>
          <w:rFonts w:eastAsia="华文中宋"/>
          <w:b/>
          <w:bCs/>
          <w:color w:val="000000"/>
          <w:sz w:val="44"/>
          <w:szCs w:val="44"/>
        </w:rPr>
        <w:t>2017</w:t>
      </w:r>
      <w:r>
        <w:rPr>
          <w:rFonts w:eastAsia="华文中宋"/>
          <w:b/>
          <w:bCs/>
          <w:color w:val="000000"/>
          <w:sz w:val="44"/>
          <w:szCs w:val="44"/>
        </w:rPr>
        <w:t>年省级现代种业发展</w:t>
      </w:r>
      <w:r>
        <w:rPr>
          <w:rFonts w:eastAsia="华文中宋"/>
          <w:b/>
          <w:bCs/>
          <w:color w:val="000000"/>
          <w:sz w:val="44"/>
          <w:szCs w:val="44"/>
        </w:rPr>
        <w:t>—</w:t>
      </w:r>
      <w:r>
        <w:rPr>
          <w:rFonts w:eastAsia="华文中宋"/>
          <w:b/>
          <w:bCs/>
          <w:color w:val="000000"/>
          <w:sz w:val="44"/>
          <w:szCs w:val="44"/>
        </w:rPr>
        <w:t>农作物种子</w:t>
      </w:r>
    </w:p>
    <w:p w:rsidR="009C2FCC" w:rsidRDefault="009C2FCC" w:rsidP="009C2FCC">
      <w:pPr>
        <w:spacing w:line="560" w:lineRule="exact"/>
        <w:jc w:val="center"/>
        <w:rPr>
          <w:rFonts w:eastAsia="华文中宋"/>
          <w:b/>
          <w:bCs/>
          <w:color w:val="000000"/>
          <w:sz w:val="44"/>
          <w:szCs w:val="44"/>
        </w:rPr>
      </w:pPr>
      <w:r>
        <w:rPr>
          <w:rFonts w:eastAsia="华文中宋"/>
          <w:b/>
          <w:bCs/>
          <w:color w:val="000000"/>
          <w:sz w:val="44"/>
          <w:szCs w:val="44"/>
        </w:rPr>
        <w:t>安全监管服务项目总结材料</w:t>
      </w:r>
      <w:bookmarkEnd w:id="0"/>
    </w:p>
    <w:p w:rsidR="009C2FCC" w:rsidRDefault="009C2FCC" w:rsidP="009C2FCC">
      <w:pPr>
        <w:spacing w:line="560" w:lineRule="exact"/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（格</w:t>
      </w:r>
      <w:r>
        <w:rPr>
          <w:rFonts w:eastAsia="楷体_GB2312"/>
          <w:color w:val="000000"/>
          <w:sz w:val="32"/>
          <w:szCs w:val="32"/>
        </w:rPr>
        <w:t xml:space="preserve"> </w:t>
      </w:r>
      <w:r>
        <w:rPr>
          <w:rFonts w:eastAsia="楷体_GB2312"/>
          <w:color w:val="000000"/>
          <w:sz w:val="32"/>
          <w:szCs w:val="32"/>
        </w:rPr>
        <w:t>式</w:t>
      </w:r>
      <w:r>
        <w:rPr>
          <w:rFonts w:eastAsia="楷体_GB2312" w:hint="eastAsia"/>
          <w:color w:val="000000"/>
          <w:sz w:val="32"/>
          <w:szCs w:val="32"/>
        </w:rPr>
        <w:t>）</w:t>
      </w:r>
    </w:p>
    <w:p w:rsidR="009C2FCC" w:rsidRDefault="009C2FCC" w:rsidP="009C2FCC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一、项目基本情况</w:t>
      </w:r>
    </w:p>
    <w:p w:rsidR="009C2FCC" w:rsidRDefault="009C2FCC" w:rsidP="009C2FCC">
      <w:pPr>
        <w:spacing w:line="5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项目资金分配安排情况、项目实施范围、项目实施主体、项目绩效目标等。</w:t>
      </w:r>
    </w:p>
    <w:p w:rsidR="009C2FCC" w:rsidRDefault="009C2FCC" w:rsidP="009C2FCC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二、项目实施情况</w:t>
      </w:r>
    </w:p>
    <w:p w:rsidR="009C2FCC" w:rsidRDefault="009C2FCC" w:rsidP="009C2FC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（一</w:t>
      </w:r>
      <w:r>
        <w:rPr>
          <w:rFonts w:eastAsia="楷体_GB2312" w:hint="eastAsia"/>
          <w:sz w:val="32"/>
          <w:szCs w:val="32"/>
        </w:rPr>
        <w:t>）</w:t>
      </w:r>
      <w:r>
        <w:rPr>
          <w:rFonts w:eastAsia="楷体_GB2312"/>
          <w:sz w:val="32"/>
          <w:szCs w:val="32"/>
        </w:rPr>
        <w:t>项目任务完成情况。</w:t>
      </w:r>
      <w:r>
        <w:rPr>
          <w:rFonts w:eastAsia="仿宋_GB2312"/>
          <w:sz w:val="32"/>
          <w:szCs w:val="32"/>
        </w:rPr>
        <w:t>要汇总项目完成任务的量化指标，例如检查门店数、抽样和检测数量，以及品种综合测试和真实性种植鉴定的数量和面积等。如利用项目资金开展了测试观摩或其它业务培训等活动的，需附相关活动照片</w:t>
      </w:r>
      <w:r>
        <w:rPr>
          <w:rFonts w:eastAsia="仿宋_GB2312"/>
          <w:sz w:val="32"/>
          <w:szCs w:val="32"/>
        </w:rPr>
        <w:t>1-2</w:t>
      </w:r>
      <w:r>
        <w:rPr>
          <w:rFonts w:eastAsia="仿宋_GB2312"/>
          <w:sz w:val="32"/>
          <w:szCs w:val="32"/>
        </w:rPr>
        <w:t>张。</w:t>
      </w:r>
    </w:p>
    <w:p w:rsidR="009C2FCC" w:rsidRDefault="009C2FCC" w:rsidP="009C2FC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（二</w:t>
      </w:r>
      <w:r>
        <w:rPr>
          <w:rFonts w:eastAsia="楷体_GB2312" w:hint="eastAsia"/>
          <w:sz w:val="32"/>
          <w:szCs w:val="32"/>
        </w:rPr>
        <w:t>）</w:t>
      </w:r>
      <w:r>
        <w:rPr>
          <w:rFonts w:eastAsia="楷体_GB2312"/>
          <w:sz w:val="32"/>
          <w:szCs w:val="32"/>
        </w:rPr>
        <w:t>项目资金使用情况。</w:t>
      </w:r>
      <w:r>
        <w:rPr>
          <w:rFonts w:eastAsia="仿宋_GB2312"/>
          <w:sz w:val="32"/>
          <w:szCs w:val="32"/>
        </w:rPr>
        <w:t>说明截至</w:t>
      </w:r>
      <w:r>
        <w:rPr>
          <w:rFonts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月底，项目资金使用金额，存在结余的说明结余原因和结余金额。</w:t>
      </w:r>
    </w:p>
    <w:p w:rsidR="009C2FCC" w:rsidRDefault="009C2FCC" w:rsidP="009C2FCC">
      <w:pPr>
        <w:spacing w:line="540" w:lineRule="exact"/>
        <w:ind w:firstLineChars="200" w:firstLine="640"/>
        <w:rPr>
          <w:rFonts w:eastAsia="仿宋_GB2312"/>
          <w:snapToGrid w:val="0"/>
          <w:sz w:val="30"/>
          <w:szCs w:val="30"/>
        </w:rPr>
      </w:pPr>
      <w:r>
        <w:rPr>
          <w:rFonts w:eastAsia="楷体_GB2312"/>
          <w:sz w:val="32"/>
          <w:szCs w:val="32"/>
        </w:rPr>
        <w:t>（三</w:t>
      </w:r>
      <w:r>
        <w:rPr>
          <w:rFonts w:eastAsia="楷体_GB2312" w:hint="eastAsia"/>
          <w:sz w:val="32"/>
          <w:szCs w:val="32"/>
        </w:rPr>
        <w:t>）</w:t>
      </w:r>
      <w:r>
        <w:rPr>
          <w:rFonts w:eastAsia="楷体_GB2312"/>
          <w:sz w:val="32"/>
          <w:szCs w:val="32"/>
        </w:rPr>
        <w:t>项目实施效果。</w:t>
      </w:r>
      <w:r>
        <w:rPr>
          <w:rFonts w:eastAsia="仿宋_GB2312"/>
          <w:sz w:val="32"/>
          <w:szCs w:val="32"/>
        </w:rPr>
        <w:t>包括批复绩效目标实现情况，对本地区监管体系建设、能力提升、市场供种、品种推广的成效等。</w:t>
      </w:r>
    </w:p>
    <w:p w:rsidR="009C2FCC" w:rsidRDefault="009C2FCC" w:rsidP="009C2FCC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三、项目管理情况</w:t>
      </w:r>
    </w:p>
    <w:p w:rsidR="009C2FCC" w:rsidRDefault="009C2FCC" w:rsidP="009C2FCC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（一</w:t>
      </w:r>
      <w:r>
        <w:rPr>
          <w:rFonts w:eastAsia="楷体_GB2312" w:hint="eastAsia"/>
          <w:sz w:val="32"/>
          <w:szCs w:val="32"/>
        </w:rPr>
        <w:t>）</w:t>
      </w:r>
      <w:r>
        <w:rPr>
          <w:rFonts w:eastAsia="楷体_GB2312"/>
          <w:sz w:val="32"/>
          <w:szCs w:val="32"/>
        </w:rPr>
        <w:t>日常管理情况。</w:t>
      </w:r>
      <w:r>
        <w:rPr>
          <w:rFonts w:eastAsia="仿宋_GB2312"/>
          <w:sz w:val="32"/>
          <w:szCs w:val="32"/>
        </w:rPr>
        <w:t>项目实施方案批复及报省备案情况，项目变更调整处理情况及项目信息公开等。</w:t>
      </w:r>
    </w:p>
    <w:p w:rsidR="009C2FCC" w:rsidRDefault="009C2FCC" w:rsidP="009C2FCC">
      <w:pPr>
        <w:spacing w:line="540" w:lineRule="exact"/>
        <w:ind w:firstLineChars="200" w:firstLine="640"/>
        <w:jc w:val="left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（二</w:t>
      </w:r>
      <w:r>
        <w:rPr>
          <w:rFonts w:eastAsia="楷体_GB2312" w:hint="eastAsia"/>
          <w:sz w:val="32"/>
          <w:szCs w:val="32"/>
        </w:rPr>
        <w:t>）</w:t>
      </w:r>
      <w:r>
        <w:rPr>
          <w:rFonts w:eastAsia="楷体_GB2312"/>
          <w:sz w:val="32"/>
          <w:szCs w:val="32"/>
        </w:rPr>
        <w:t>督导验收情况。</w:t>
      </w:r>
    </w:p>
    <w:p w:rsidR="009C2FCC" w:rsidRDefault="009C2FCC" w:rsidP="009C2FCC">
      <w:pPr>
        <w:spacing w:line="54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四、存在的问题及有关建议</w:t>
      </w:r>
    </w:p>
    <w:p w:rsidR="009C2FCC" w:rsidRDefault="009C2FCC" w:rsidP="009C2FCC">
      <w:pPr>
        <w:spacing w:line="540" w:lineRule="exact"/>
        <w:ind w:firstLineChars="200" w:firstLine="640"/>
        <w:jc w:val="left"/>
        <w:rPr>
          <w:sz w:val="32"/>
          <w:szCs w:val="32"/>
        </w:rPr>
      </w:pPr>
      <w:r>
        <w:rPr>
          <w:rFonts w:eastAsia="仿宋_GB2312"/>
          <w:sz w:val="32"/>
          <w:szCs w:val="32"/>
        </w:rPr>
        <w:t>从项目实施和管理等方面描述</w:t>
      </w:r>
      <w:r>
        <w:rPr>
          <w:sz w:val="32"/>
          <w:szCs w:val="32"/>
        </w:rPr>
        <w:t>。</w:t>
      </w:r>
    </w:p>
    <w:p w:rsidR="009C2FCC" w:rsidRDefault="009C2FCC" w:rsidP="009C2FCC">
      <w:pPr>
        <w:pStyle w:val="a4"/>
        <w:spacing w:before="0" w:beforeAutospacing="0" w:after="0" w:afterAutospacing="0" w:line="520" w:lineRule="exact"/>
        <w:ind w:right="160"/>
        <w:jc w:val="both"/>
        <w:rPr>
          <w:rFonts w:ascii="Times New Roman" w:eastAsia="仿宋_GB2312" w:hAnsi="Times New Roman" w:cs="Times New Roman"/>
          <w:snapToGrid w:val="0"/>
          <w:sz w:val="32"/>
          <w:szCs w:val="32"/>
        </w:rPr>
        <w:sectPr w:rsidR="009C2FCC" w:rsidSect="0013310E">
          <w:footerReference w:type="even" r:id="rId7"/>
          <w:footerReference w:type="default" r:id="rId8"/>
          <w:pgSz w:w="11906" w:h="16838"/>
          <w:pgMar w:top="1701" w:right="1701" w:bottom="1701" w:left="1701" w:header="851" w:footer="1463" w:gutter="0"/>
          <w:pgNumType w:start="1"/>
          <w:cols w:space="720"/>
          <w:titlePg/>
          <w:docGrid w:type="lines" w:linePitch="312"/>
        </w:sectPr>
      </w:pPr>
    </w:p>
    <w:p w:rsidR="009C2FCC" w:rsidRDefault="009C2FCC" w:rsidP="009C2FCC">
      <w:pPr>
        <w:pStyle w:val="a4"/>
        <w:spacing w:before="0" w:beforeAutospacing="0" w:after="0" w:afterAutospacing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9C2FCC" w:rsidRDefault="009C2FCC" w:rsidP="009C2FCC">
      <w:pPr>
        <w:pStyle w:val="a4"/>
        <w:spacing w:before="0" w:beforeAutospacing="0" w:afterLines="50" w:after="156" w:afterAutospacing="0" w:line="560" w:lineRule="exact"/>
        <w:ind w:right="159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2017</w:t>
      </w:r>
      <w:r>
        <w:rPr>
          <w:rFonts w:ascii="Times New Roman" w:eastAsia="黑体" w:hAnsi="Times New Roman" w:cs="Times New Roman"/>
          <w:sz w:val="32"/>
          <w:szCs w:val="32"/>
        </w:rPr>
        <w:t>年省级农作物种子安全监管项目计划任务完成情况表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0"/>
        <w:gridCol w:w="716"/>
        <w:gridCol w:w="870"/>
        <w:gridCol w:w="780"/>
        <w:gridCol w:w="876"/>
        <w:gridCol w:w="893"/>
        <w:gridCol w:w="689"/>
        <w:gridCol w:w="695"/>
        <w:gridCol w:w="705"/>
        <w:gridCol w:w="706"/>
        <w:gridCol w:w="898"/>
        <w:gridCol w:w="665"/>
        <w:gridCol w:w="703"/>
        <w:gridCol w:w="638"/>
        <w:gridCol w:w="666"/>
        <w:gridCol w:w="964"/>
        <w:gridCol w:w="745"/>
        <w:gridCol w:w="652"/>
        <w:gridCol w:w="769"/>
      </w:tblGrid>
      <w:tr w:rsidR="009C2FCC" w:rsidTr="00E246B1">
        <w:trPr>
          <w:trHeight w:val="145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项目市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/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县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(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市、区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下达省补资金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(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万元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截至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2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月底使用资金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(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万元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开展市场检查次数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(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次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检查市场主体数量</w:t>
            </w:r>
          </w:p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(</w:t>
            </w:r>
            <w:proofErr w:type="gramStart"/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个</w:t>
            </w:r>
            <w:proofErr w:type="gramEnd"/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次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出动检查人员数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(</w:t>
            </w:r>
            <w:proofErr w:type="gramStart"/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人次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)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抽样数量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(</w:t>
            </w:r>
            <w:proofErr w:type="gramStart"/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个</w:t>
            </w:r>
            <w:proofErr w:type="gramEnd"/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kern w:val="0"/>
                <w:sz w:val="20"/>
                <w:szCs w:val="22"/>
              </w:rPr>
              <w:t>检测样品数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(</w:t>
            </w:r>
            <w:proofErr w:type="gramStart"/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个</w:t>
            </w:r>
            <w:proofErr w:type="gramEnd"/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检出不合格样品数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(</w:t>
            </w:r>
            <w:proofErr w:type="gramStart"/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个</w:t>
            </w:r>
            <w:proofErr w:type="gramEnd"/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检查基地面积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(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亩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品种综合测试新品种数量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(</w:t>
            </w:r>
            <w:proofErr w:type="gramStart"/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个</w:t>
            </w:r>
            <w:proofErr w:type="gramEnd"/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综合测试面积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(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亩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组织测试观摩次数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(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次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 w:hint="eastAsia"/>
                <w:bCs/>
                <w:color w:val="000000"/>
                <w:kern w:val="0"/>
                <w:sz w:val="20"/>
                <w:szCs w:val="22"/>
              </w:rPr>
              <w:t>测试展示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观摩人次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购置设备数量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(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台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品种纯度和真实性种植鉴定样品数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(</w:t>
            </w:r>
            <w:proofErr w:type="gramStart"/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个</w:t>
            </w:r>
            <w:proofErr w:type="gramEnd"/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组织法规培训场次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(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场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培训人数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(</w:t>
            </w:r>
            <w:proofErr w:type="gramStart"/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人次</w:t>
            </w: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)</w:t>
            </w:r>
            <w:proofErr w:type="gram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spacing w:line="240" w:lineRule="exact"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0"/>
                <w:szCs w:val="22"/>
              </w:rPr>
              <w:t>备注</w:t>
            </w:r>
          </w:p>
        </w:tc>
      </w:tr>
      <w:tr w:rsidR="009C2FCC" w:rsidTr="00E246B1">
        <w:trPr>
          <w:trHeight w:hRule="exact" w:val="57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市本级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C2FCC" w:rsidTr="00E246B1">
        <w:trPr>
          <w:trHeight w:hRule="exact" w:val="57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color w:val="000000"/>
                <w:kern w:val="0"/>
                <w:sz w:val="22"/>
                <w:szCs w:val="22"/>
              </w:rPr>
              <w:t>县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C2FCC" w:rsidTr="00E246B1">
        <w:trPr>
          <w:trHeight w:hRule="exact" w:val="57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color w:val="000000"/>
                <w:kern w:val="0"/>
                <w:sz w:val="22"/>
                <w:szCs w:val="22"/>
              </w:rPr>
              <w:t>市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C2FCC" w:rsidTr="00E246B1">
        <w:trPr>
          <w:trHeight w:hRule="exact" w:val="57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××</w:t>
            </w:r>
            <w:r>
              <w:rPr>
                <w:color w:val="000000"/>
                <w:kern w:val="0"/>
                <w:sz w:val="22"/>
                <w:szCs w:val="22"/>
              </w:rPr>
              <w:t>区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C2FCC" w:rsidTr="00E246B1">
        <w:trPr>
          <w:trHeight w:hRule="exact" w:val="57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9C2FCC" w:rsidTr="00E246B1">
        <w:trPr>
          <w:trHeight w:hRule="exact" w:val="580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CC" w:rsidRDefault="009C2FCC" w:rsidP="00E246B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:rsidR="009C2FCC" w:rsidRDefault="009C2FCC" w:rsidP="009C2FCC">
      <w:pPr>
        <w:pStyle w:val="a4"/>
        <w:spacing w:beforeLines="50" w:before="156" w:beforeAutospacing="0" w:after="0" w:afterAutospacing="0"/>
        <w:ind w:right="159"/>
        <w:jc w:val="both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t>填表说明：</w:t>
      </w: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检查市场主体包括种子企业、生产单位、经销商、门店等各类主体；</w:t>
      </w:r>
    </w:p>
    <w:p w:rsidR="009C2FCC" w:rsidRDefault="009C2FCC" w:rsidP="009C2FCC">
      <w:pPr>
        <w:pStyle w:val="a4"/>
        <w:spacing w:before="0" w:beforeAutospacing="0" w:after="0" w:afterAutospacing="0"/>
        <w:ind w:right="-31"/>
        <w:jc w:val="both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 xml:space="preserve">          2. </w:t>
      </w:r>
      <w:r>
        <w:rPr>
          <w:rFonts w:ascii="Times New Roman" w:hAnsi="Times New Roman" w:cs="Times New Roman"/>
        </w:rPr>
        <w:t>各受委托样品检测单位的检测样品数如包含其他市县、单位委托检测的样品，请在备注栏注明受委托检测样品数量。</w:t>
      </w:r>
    </w:p>
    <w:p w:rsidR="009C2FCC" w:rsidRPr="00C02502" w:rsidRDefault="009C2FCC" w:rsidP="009C2FCC">
      <w:pPr>
        <w:spacing w:line="560" w:lineRule="exact"/>
        <w:rPr>
          <w:rFonts w:ascii="楷体" w:eastAsia="楷体" w:hAnsi="楷体"/>
          <w:sz w:val="28"/>
          <w:szCs w:val="28"/>
        </w:rPr>
      </w:pPr>
    </w:p>
    <w:p w:rsidR="00FC6EF6" w:rsidRPr="009C2FCC" w:rsidRDefault="00FC6EF6"/>
    <w:sectPr w:rsidR="00FC6EF6" w:rsidRPr="009C2FCC" w:rsidSect="00745520">
      <w:footerReference w:type="even" r:id="rId9"/>
      <w:footerReference w:type="default" r:id="rId10"/>
      <w:pgSz w:w="16838" w:h="11906" w:orient="landscape"/>
      <w:pgMar w:top="1701" w:right="1701" w:bottom="1701" w:left="1701" w:header="851" w:footer="1463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47" w:rsidRDefault="00E80E47" w:rsidP="009C2FCC">
      <w:r>
        <w:separator/>
      </w:r>
    </w:p>
  </w:endnote>
  <w:endnote w:type="continuationSeparator" w:id="0">
    <w:p w:rsidR="00E80E47" w:rsidRDefault="00E80E47" w:rsidP="009C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02" w:rsidRDefault="00E80E47">
    <w:pPr>
      <w:pStyle w:val="a5"/>
      <w:ind w:right="360"/>
      <w:rPr>
        <w:sz w:val="24"/>
        <w:szCs w:val="24"/>
      </w:rPr>
    </w:pPr>
    <w:r>
      <w:rPr>
        <w:rStyle w:val="a3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a3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02" w:rsidRDefault="00E80E47" w:rsidP="00745520">
    <w:pPr>
      <w:pStyle w:val="a5"/>
      <w:jc w:val="right"/>
      <w:rPr>
        <w:sz w:val="24"/>
        <w:szCs w:val="24"/>
      </w:rPr>
    </w:pPr>
    <w:r>
      <w:rPr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5" w:rsidRDefault="00E80E47">
    <w:pPr>
      <w:pStyle w:val="a5"/>
      <w:ind w:right="360"/>
      <w:rPr>
        <w:sz w:val="24"/>
        <w:szCs w:val="24"/>
      </w:rPr>
    </w:pPr>
    <w:r>
      <w:rPr>
        <w:rStyle w:val="a3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a3"/>
        <w:sz w:val="24"/>
        <w:szCs w:val="24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A5" w:rsidRDefault="00E80E47" w:rsidP="00745520">
    <w:pPr>
      <w:pStyle w:val="a5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47" w:rsidRDefault="00E80E47" w:rsidP="009C2FCC">
      <w:r>
        <w:separator/>
      </w:r>
    </w:p>
  </w:footnote>
  <w:footnote w:type="continuationSeparator" w:id="0">
    <w:p w:rsidR="00E80E47" w:rsidRDefault="00E80E47" w:rsidP="009C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CC"/>
    <w:rsid w:val="009C2FCC"/>
    <w:rsid w:val="00E80E47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2FCC"/>
  </w:style>
  <w:style w:type="paragraph" w:styleId="a4">
    <w:name w:val="Normal (Web)"/>
    <w:basedOn w:val="a"/>
    <w:qFormat/>
    <w:rsid w:val="009C2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rsid w:val="009C2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9C2FC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C2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C2FC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2FCC"/>
  </w:style>
  <w:style w:type="paragraph" w:styleId="a4">
    <w:name w:val="Normal (Web)"/>
    <w:basedOn w:val="a"/>
    <w:qFormat/>
    <w:rsid w:val="009C2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rsid w:val="009C2F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9C2FC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C2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C2F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</cp:revision>
  <dcterms:created xsi:type="dcterms:W3CDTF">2018-01-24T01:04:00Z</dcterms:created>
  <dcterms:modified xsi:type="dcterms:W3CDTF">2018-01-24T01:09:00Z</dcterms:modified>
</cp:coreProperties>
</file>