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E" w:rsidRPr="00986402" w:rsidRDefault="008A3ACE" w:rsidP="008A3ACE">
      <w:pPr>
        <w:spacing w:line="540" w:lineRule="exact"/>
        <w:rPr>
          <w:rFonts w:ascii="仿宋" w:eastAsia="仿宋" w:hAnsi="仿宋"/>
          <w:color w:val="000000"/>
          <w:sz w:val="30"/>
          <w:szCs w:val="30"/>
        </w:rPr>
      </w:pPr>
      <w:r w:rsidRPr="00986402">
        <w:rPr>
          <w:rFonts w:ascii="仿宋" w:eastAsia="仿宋" w:hAnsi="仿宋" w:hint="eastAsia"/>
          <w:color w:val="000000"/>
          <w:sz w:val="30"/>
          <w:szCs w:val="30"/>
        </w:rPr>
        <w:t>附件：</w:t>
      </w:r>
    </w:p>
    <w:p w:rsidR="008A3ACE" w:rsidRDefault="008A3ACE" w:rsidP="008A3ACE">
      <w:pPr>
        <w:spacing w:line="5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8A3ACE" w:rsidRPr="007278A2" w:rsidRDefault="008A3ACE" w:rsidP="008A3ACE">
      <w:pPr>
        <w:spacing w:line="5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7278A2">
        <w:rPr>
          <w:rFonts w:ascii="华文中宋" w:eastAsia="华文中宋" w:hAnsi="华文中宋" w:hint="eastAsia"/>
          <w:b/>
          <w:color w:val="000000"/>
          <w:sz w:val="44"/>
          <w:szCs w:val="44"/>
        </w:rPr>
        <w:t>“为江苏种业强省建设建言献策”</w:t>
      </w:r>
    </w:p>
    <w:p w:rsidR="008A3ACE" w:rsidRPr="007278A2" w:rsidRDefault="008A3ACE" w:rsidP="008A3ACE">
      <w:pPr>
        <w:spacing w:line="5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7278A2"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主题征文活动</w:t>
      </w:r>
      <w:r w:rsidRPr="007278A2">
        <w:rPr>
          <w:rFonts w:ascii="华文中宋" w:eastAsia="华文中宋" w:hAnsi="华文中宋" w:hint="eastAsia"/>
          <w:b/>
          <w:color w:val="000000"/>
          <w:sz w:val="44"/>
          <w:szCs w:val="44"/>
        </w:rPr>
        <w:t>论文格式</w:t>
      </w:r>
    </w:p>
    <w:p w:rsidR="008A3ACE" w:rsidRPr="007278A2" w:rsidRDefault="008A3ACE" w:rsidP="008A3ACE">
      <w:pPr>
        <w:spacing w:line="540" w:lineRule="exact"/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一、论文书写顺序：题目、作者姓名、作者单位、摘要和关键词、正文、参考文献、作者简介。</w:t>
      </w:r>
    </w:p>
    <w:p w:rsidR="008A3ACE" w:rsidRPr="007278A2" w:rsidRDefault="008A3ACE" w:rsidP="008A3ACE">
      <w:pPr>
        <w:spacing w:line="540" w:lineRule="exact"/>
        <w:ind w:firstLineChars="200" w:firstLine="602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b/>
          <w:color w:val="000000"/>
          <w:sz w:val="30"/>
          <w:szCs w:val="30"/>
        </w:rPr>
        <w:t>二、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征文请使用</w:t>
      </w:r>
      <w:r w:rsidRPr="007278A2">
        <w:rPr>
          <w:rFonts w:ascii="仿宋" w:eastAsia="仿宋" w:hAnsi="仿宋"/>
          <w:color w:val="000000"/>
          <w:sz w:val="30"/>
          <w:szCs w:val="30"/>
        </w:rPr>
        <w:t>Word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文档排版，在文章首页标明文章题目、总字数、作者相关信息（姓名、工作单位、职务或职称、邮编、通讯地址、联系电话）。</w:t>
      </w: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</w:rPr>
        <w:t>三、文稿题目用三号黑体，并居中；作者姓名用小四号仿宋；“摘要”用黑体，小五号仿宋；“关键词”用黑体，小五号仿宋，以分号分开；正文用小四号宋体。</w:t>
      </w: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</w:rPr>
        <w:t>四、文稿引用文献内容，要注明引用文献的作者、刊物名称、出版时间。</w:t>
      </w: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</w:rPr>
        <w:t>五、稿件书写形式为三级标题，分两种情况：</w:t>
      </w: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</w:rPr>
        <w:t>（一）科研学术性论文：一级标题为</w:t>
      </w:r>
      <w:r w:rsidRPr="007278A2">
        <w:rPr>
          <w:rFonts w:ascii="仿宋" w:eastAsia="仿宋" w:hAnsi="仿宋"/>
          <w:color w:val="000000"/>
          <w:sz w:val="30"/>
          <w:szCs w:val="30"/>
        </w:rPr>
        <w:t>1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，二级标题为</w:t>
      </w:r>
      <w:r w:rsidRPr="007278A2">
        <w:rPr>
          <w:rFonts w:ascii="仿宋" w:eastAsia="仿宋" w:hAnsi="仿宋"/>
          <w:color w:val="000000"/>
          <w:sz w:val="30"/>
          <w:szCs w:val="30"/>
        </w:rPr>
        <w:t>1.1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，三级标题为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278A2">
          <w:rPr>
            <w:rFonts w:ascii="仿宋" w:eastAsia="仿宋" w:hAnsi="仿宋"/>
            <w:color w:val="000000"/>
            <w:sz w:val="30"/>
            <w:szCs w:val="30"/>
          </w:rPr>
          <w:t>1.1.1</w:t>
        </w:r>
      </w:smartTag>
      <w:r w:rsidRPr="007278A2">
        <w:rPr>
          <w:rFonts w:ascii="仿宋" w:eastAsia="仿宋" w:hAnsi="仿宋" w:hint="eastAsia"/>
          <w:color w:val="000000"/>
          <w:sz w:val="30"/>
          <w:szCs w:val="30"/>
        </w:rPr>
        <w:t>。一二三级标题均靠左侧顶格书写。文稿中所用度量衡单位一律按国家标准规定的英文字母书写，如长度用</w:t>
      </w:r>
      <w:r w:rsidRPr="007278A2">
        <w:rPr>
          <w:rFonts w:ascii="仿宋" w:eastAsia="仿宋" w:hAnsi="仿宋"/>
          <w:color w:val="000000"/>
          <w:sz w:val="30"/>
          <w:szCs w:val="30"/>
        </w:rPr>
        <w:t>km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cm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mm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，重量用</w:t>
      </w:r>
      <w:r w:rsidRPr="007278A2">
        <w:rPr>
          <w:rFonts w:ascii="仿宋" w:eastAsia="仿宋" w:hAnsi="仿宋"/>
          <w:color w:val="000000"/>
          <w:sz w:val="30"/>
          <w:szCs w:val="30"/>
        </w:rPr>
        <w:t>t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kg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mg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，面积用</w:t>
      </w:r>
      <w:r w:rsidRPr="007278A2">
        <w:rPr>
          <w:rFonts w:ascii="仿宋" w:eastAsia="仿宋" w:hAnsi="仿宋"/>
          <w:color w:val="000000"/>
          <w:sz w:val="30"/>
          <w:szCs w:val="30"/>
        </w:rPr>
        <w:t>km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hm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cm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，亩一律换算为</w:t>
      </w:r>
      <w:r w:rsidRPr="007278A2">
        <w:rPr>
          <w:rFonts w:ascii="仿宋" w:eastAsia="仿宋" w:hAnsi="仿宋"/>
          <w:color w:val="000000"/>
          <w:sz w:val="30"/>
          <w:szCs w:val="30"/>
        </w:rPr>
        <w:t>hm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2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（</w:t>
      </w:r>
      <w:smartTag w:uri="urn:schemas-microsoft-com:office:smarttags" w:element="chmetcnv">
        <w:smartTagPr>
          <w:attr w:name="UnitName" w:val="公顷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7278A2">
          <w:rPr>
            <w:rFonts w:ascii="仿宋" w:eastAsia="仿宋" w:hAnsi="仿宋"/>
            <w:color w:val="000000"/>
            <w:sz w:val="30"/>
            <w:szCs w:val="30"/>
          </w:rPr>
          <w:t>1</w:t>
        </w:r>
        <w:r w:rsidRPr="007278A2">
          <w:rPr>
            <w:rFonts w:ascii="仿宋" w:eastAsia="仿宋" w:hAnsi="仿宋" w:hint="eastAsia"/>
            <w:color w:val="000000"/>
            <w:sz w:val="30"/>
            <w:szCs w:val="30"/>
          </w:rPr>
          <w:t>公顷</w:t>
        </w:r>
      </w:smartTag>
      <w:r w:rsidRPr="007278A2">
        <w:rPr>
          <w:rFonts w:ascii="仿宋" w:eastAsia="仿宋" w:hAnsi="仿宋"/>
          <w:color w:val="000000"/>
          <w:sz w:val="30"/>
          <w:szCs w:val="30"/>
        </w:rPr>
        <w:t>=15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亩</w:t>
      </w:r>
      <w:r w:rsidRPr="007278A2">
        <w:rPr>
          <w:rFonts w:ascii="仿宋" w:eastAsia="仿宋" w:hAnsi="仿宋"/>
          <w:color w:val="000000"/>
          <w:sz w:val="30"/>
          <w:szCs w:val="30"/>
        </w:rPr>
        <w:t>)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，体积用</w:t>
      </w:r>
      <w:r w:rsidRPr="007278A2">
        <w:rPr>
          <w:rFonts w:ascii="仿宋" w:eastAsia="仿宋" w:hAnsi="仿宋"/>
          <w:color w:val="000000"/>
          <w:sz w:val="30"/>
          <w:szCs w:val="30"/>
        </w:rPr>
        <w:t>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3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cm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3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mm</w:t>
      </w:r>
      <w:r w:rsidRPr="007278A2">
        <w:rPr>
          <w:rFonts w:ascii="仿宋" w:eastAsia="仿宋" w:hAnsi="仿宋"/>
          <w:color w:val="000000"/>
          <w:sz w:val="30"/>
          <w:szCs w:val="30"/>
          <w:vertAlign w:val="superscript"/>
        </w:rPr>
        <w:t>3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，容量用</w:t>
      </w:r>
      <w:r w:rsidRPr="007278A2">
        <w:rPr>
          <w:rFonts w:ascii="仿宋" w:eastAsia="仿宋" w:hAnsi="仿宋"/>
          <w:color w:val="000000"/>
          <w:sz w:val="30"/>
          <w:szCs w:val="30"/>
        </w:rPr>
        <w:t>l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ml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，时间用</w:t>
      </w:r>
      <w:r w:rsidRPr="007278A2">
        <w:rPr>
          <w:rFonts w:ascii="仿宋" w:eastAsia="仿宋" w:hAnsi="仿宋"/>
          <w:color w:val="000000"/>
          <w:sz w:val="30"/>
          <w:szCs w:val="30"/>
        </w:rPr>
        <w:t>a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d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h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min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7278A2">
        <w:rPr>
          <w:rFonts w:ascii="仿宋" w:eastAsia="仿宋" w:hAnsi="仿宋"/>
          <w:color w:val="000000"/>
          <w:sz w:val="30"/>
          <w:szCs w:val="30"/>
        </w:rPr>
        <w:t>s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，年、月、日一律用阿拉伯数字表示。</w:t>
      </w:r>
    </w:p>
    <w:p w:rsidR="008A3ACE" w:rsidRPr="007278A2" w:rsidRDefault="008A3ACE" w:rsidP="008A3ACE">
      <w:pPr>
        <w:spacing w:line="54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7278A2">
        <w:rPr>
          <w:rFonts w:ascii="仿宋" w:eastAsia="仿宋" w:hAnsi="仿宋" w:hint="eastAsia"/>
          <w:color w:val="000000"/>
          <w:sz w:val="30"/>
          <w:szCs w:val="30"/>
        </w:rPr>
        <w:t>（二）其他论文或文章：一级标题为一、，二级标题为（一），三级标题为</w:t>
      </w:r>
      <w:r w:rsidRPr="007278A2">
        <w:rPr>
          <w:rFonts w:ascii="仿宋" w:eastAsia="仿宋" w:hAnsi="仿宋"/>
          <w:color w:val="000000"/>
          <w:sz w:val="30"/>
          <w:szCs w:val="30"/>
        </w:rPr>
        <w:t>1.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。一二三级标题均靠左侧空两格书写。文稿中所用度量衡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lastRenderedPageBreak/>
        <w:t>单位按国家标准规定的中文书写，如长度用公里、米、厘米、毫米，重量用吨、千克（或公斤）、克、毫克，面积用平方公里（或亩）、平方米、平方厘米，体积用立方米</w:t>
      </w:r>
      <w:r w:rsidRPr="007278A2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7278A2">
        <w:rPr>
          <w:rFonts w:ascii="仿宋" w:eastAsia="仿宋" w:hAnsi="仿宋" w:hint="eastAsia"/>
          <w:color w:val="000000"/>
          <w:sz w:val="30"/>
          <w:szCs w:val="30"/>
        </w:rPr>
        <w:t>、立方厘米，容量用升、毫升，时间用天、时、分、秒，年、月、日一律用阿拉伯数字表示。</w:t>
      </w:r>
    </w:p>
    <w:p w:rsidR="0099000F" w:rsidRPr="008A3ACE" w:rsidRDefault="0099000F"/>
    <w:sectPr w:rsidR="0099000F" w:rsidRPr="008A3ACE" w:rsidSect="007278A2">
      <w:footerReference w:type="default" r:id="rId4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54" w:rsidRPr="007278A2" w:rsidRDefault="008A3ACE">
    <w:pPr>
      <w:pStyle w:val="a3"/>
      <w:jc w:val="center"/>
      <w:rPr>
        <w:rFonts w:ascii="Times New Roman" w:hAnsi="Times New Roman"/>
        <w:sz w:val="24"/>
        <w:szCs w:val="24"/>
      </w:rPr>
    </w:pPr>
    <w:r w:rsidRPr="007278A2">
      <w:rPr>
        <w:rFonts w:ascii="Times New Roman" w:hAnsi="Times New Roman"/>
        <w:sz w:val="24"/>
        <w:szCs w:val="24"/>
      </w:rPr>
      <w:t xml:space="preserve">— </w:t>
    </w:r>
    <w:r w:rsidRPr="007278A2">
      <w:rPr>
        <w:rFonts w:ascii="Times New Roman" w:hAnsi="Times New Roman"/>
        <w:sz w:val="24"/>
        <w:szCs w:val="24"/>
      </w:rPr>
      <w:fldChar w:fldCharType="begin"/>
    </w:r>
    <w:r w:rsidRPr="007278A2">
      <w:rPr>
        <w:rFonts w:ascii="Times New Roman" w:hAnsi="Times New Roman"/>
        <w:sz w:val="24"/>
        <w:szCs w:val="24"/>
      </w:rPr>
      <w:instrText>PAGE   \* MERGEFORMAT</w:instrText>
    </w:r>
    <w:r w:rsidRPr="007278A2">
      <w:rPr>
        <w:rFonts w:ascii="Times New Roman" w:hAnsi="Times New Roman"/>
        <w:sz w:val="24"/>
        <w:szCs w:val="24"/>
      </w:rPr>
      <w:fldChar w:fldCharType="separate"/>
    </w:r>
    <w:r w:rsidRPr="008A3ACE">
      <w:rPr>
        <w:rFonts w:ascii="Times New Roman" w:hAnsi="Times New Roman"/>
        <w:noProof/>
        <w:sz w:val="24"/>
        <w:szCs w:val="24"/>
        <w:lang w:val="zh-CN"/>
      </w:rPr>
      <w:t>1</w:t>
    </w:r>
    <w:r w:rsidRPr="007278A2">
      <w:rPr>
        <w:rFonts w:ascii="Times New Roman" w:hAnsi="Times New Roman"/>
        <w:sz w:val="24"/>
        <w:szCs w:val="24"/>
      </w:rPr>
      <w:fldChar w:fldCharType="end"/>
    </w:r>
    <w:r w:rsidRPr="007278A2">
      <w:rPr>
        <w:rFonts w:ascii="Times New Roman" w:hAnsi="Times New Roman"/>
        <w:sz w:val="24"/>
        <w:szCs w:val="24"/>
      </w:rPr>
      <w:t xml:space="preserve"> —</w:t>
    </w:r>
  </w:p>
  <w:p w:rsidR="009F5454" w:rsidRDefault="008A3A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3ACE"/>
    <w:rsid w:val="008A3ACE"/>
    <w:rsid w:val="009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A3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A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20150506</dc:creator>
  <cp:lastModifiedBy>20150506</cp:lastModifiedBy>
  <cp:revision>1</cp:revision>
  <dcterms:created xsi:type="dcterms:W3CDTF">2016-09-02T02:14:00Z</dcterms:created>
  <dcterms:modified xsi:type="dcterms:W3CDTF">2016-09-02T02:14:00Z</dcterms:modified>
</cp:coreProperties>
</file>