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0A" w:rsidRDefault="0031030A" w:rsidP="0031030A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：</w:t>
      </w:r>
    </w:p>
    <w:p w:rsidR="0031030A" w:rsidRDefault="0031030A" w:rsidP="0031030A">
      <w:pPr>
        <w:jc w:val="center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南鉴样品扦取工作注意事项</w:t>
      </w:r>
    </w:p>
    <w:p w:rsidR="0031030A" w:rsidRDefault="0031030A" w:rsidP="0031030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、各单位持证检验员须按</w:t>
      </w:r>
      <w:r>
        <w:rPr>
          <w:rFonts w:eastAsia="仿宋_GB2312"/>
          <w:sz w:val="32"/>
          <w:szCs w:val="32"/>
        </w:rPr>
        <w:t>GB/T3543.2—1995</w:t>
      </w:r>
      <w:r>
        <w:rPr>
          <w:rFonts w:eastAsia="仿宋_GB2312" w:hint="eastAsia"/>
          <w:sz w:val="32"/>
          <w:szCs w:val="32"/>
        </w:rPr>
        <w:t>《农作物种子检验规程》规定程序扦取样品，保证样品的真实性、代表性和可靠性。</w:t>
      </w:r>
    </w:p>
    <w:p w:rsidR="0031030A" w:rsidRDefault="0031030A" w:rsidP="0031030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、送省南鉴的样品必须为两份，一律用纱布袋包装，不得使用纸袋子，纱布袋子用记号笔注明编号，请勿使用易褪色包装材料。</w:t>
      </w:r>
    </w:p>
    <w:p w:rsidR="0031030A" w:rsidRDefault="0031030A" w:rsidP="0031030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、零星样品须经各市种子管理站登记同意后，方可用特快专递邮寄到省南繁中心，否则一律不予鉴定。</w:t>
      </w:r>
    </w:p>
    <w:p w:rsidR="0031030A" w:rsidRDefault="0031030A" w:rsidP="0031030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、各送样单位要按鉴定登记表格内容如实填写，特别是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种子生产企业、种子生产基地、代表数量、种子生产许可证编号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栏，必须真实填写，字迹要清楚。</w:t>
      </w:r>
    </w:p>
    <w:p w:rsidR="0031030A" w:rsidRDefault="0031030A" w:rsidP="0031030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、登记表上所有数据均需输入电脑，形成</w:t>
      </w:r>
      <w:r>
        <w:rPr>
          <w:rFonts w:eastAsia="仿宋_GB2312"/>
          <w:sz w:val="32"/>
          <w:szCs w:val="32"/>
        </w:rPr>
        <w:t>Excel</w:t>
      </w:r>
      <w:r>
        <w:rPr>
          <w:rFonts w:eastAsia="仿宋_GB2312" w:hint="eastAsia"/>
          <w:sz w:val="32"/>
          <w:szCs w:val="32"/>
        </w:rPr>
        <w:t>表格，登记表连同电子文档一并报送省种子管理站。</w:t>
      </w:r>
    </w:p>
    <w:p w:rsidR="0031030A" w:rsidRDefault="0031030A" w:rsidP="0031030A">
      <w:pPr>
        <w:ind w:firstLineChars="200" w:firstLine="640"/>
      </w:pPr>
      <w:r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、各送样单位须到当地县植保站办理南鉴样品产地检疫手续，随样品一并送省种子管理站</w:t>
      </w:r>
      <w:r>
        <w:rPr>
          <w:rFonts w:eastAsia="仿宋_GB2312"/>
          <w:sz w:val="32"/>
          <w:szCs w:val="32"/>
        </w:rPr>
        <w:t>,</w:t>
      </w:r>
      <w:r>
        <w:rPr>
          <w:rFonts w:eastAsia="仿宋_GB2312" w:hint="eastAsia"/>
          <w:sz w:val="32"/>
          <w:szCs w:val="32"/>
        </w:rPr>
        <w:t>由省种子管理站统一办理出省检疫证明。</w:t>
      </w:r>
    </w:p>
    <w:p w:rsidR="00E75B24" w:rsidRDefault="00E75B24">
      <w:pPr>
        <w:rPr>
          <w:rFonts w:hint="eastAsia"/>
        </w:rPr>
      </w:pPr>
      <w:bookmarkStart w:id="0" w:name="_GoBack"/>
      <w:bookmarkEnd w:id="0"/>
    </w:p>
    <w:sectPr w:rsidR="00E75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53"/>
    <w:rsid w:val="0031030A"/>
    <w:rsid w:val="008A4953"/>
    <w:rsid w:val="00E7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www.sdgho.com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深度技术团队</dc:creator>
  <cp:keywords/>
  <dc:description/>
  <cp:lastModifiedBy>深度技术团队</cp:lastModifiedBy>
  <cp:revision>2</cp:revision>
  <dcterms:created xsi:type="dcterms:W3CDTF">2014-10-31T08:34:00Z</dcterms:created>
  <dcterms:modified xsi:type="dcterms:W3CDTF">2014-10-31T08:34:00Z</dcterms:modified>
</cp:coreProperties>
</file>